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</w:pPr>
      <w:r>
        <w:rPr>
          <w:rtl w:val="0"/>
          <w:lang w:val="fr-FR"/>
        </w:rPr>
        <w:t>Student Questionnaire</w:t>
      </w:r>
    </w:p>
    <w:p>
      <w:pPr>
        <w:pStyle w:val="Body"/>
        <w:jc w:val="center"/>
      </w:pPr>
    </w:p>
    <w:p>
      <w:pPr>
        <w:pStyle w:val="Body"/>
      </w:pPr>
      <w:r>
        <w:rPr>
          <w:rtl w:val="0"/>
          <w:lang w:val="en-US"/>
        </w:rPr>
        <w:t>What is your name? _________________________________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What would you like to be called by Mr. Ferlazzo (if different from above)? 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What are three things you would like Mr. Ferlazzo to know about you?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1. _______________________________________________________________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2. ________________________________________________________________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3. ________________________________________________________________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How would you best friend describe you? __________________________________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____________________________________________________________________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How would you parents/guardians describe you? 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_____________________________________________________________________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What are at least two goals you have for yourself over the next twelve months (can </w:t>
      </w:r>
    </w:p>
    <w:p>
      <w:pPr>
        <w:pStyle w:val="Body"/>
      </w:pPr>
      <w:r>
        <w:rPr>
          <w:rtl w:val="0"/>
          <w:lang w:val="en-US"/>
        </w:rPr>
        <w:t xml:space="preserve">Include academic and non-academic goals)?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______________________________________________________________________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______________________________________________________________________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Mr. Ferlazzo makes a lot of phone calls home to make positive comments about students.  He will not call home to say something not-so-positive without talking with you first.  Please write here the best phone number to reach your parent or guardian: 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What do you feel you are good at? ________________________________________________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What are things you would like to get better at? 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