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220"/>
          <w:tab w:val="left" w:pos="720"/>
        </w:tabs>
        <w:bidi w:val="0"/>
        <w:ind w:left="720" w:right="820" w:hanging="72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  <w:r>
        <w:rPr>
          <w:rFonts w:ascii="Arial"/>
          <w:color w:val="323232"/>
          <w:sz w:val="24"/>
          <w:szCs w:val="24"/>
          <w:rtl w:val="0"/>
        </w:rPr>
        <w:tab/>
        <w:tab/>
        <w:t>16 Apr 2014</w:t>
      </w:r>
      <w:r>
        <w:rPr>
          <w:rFonts w:ascii="Arial"/>
          <w:color w:val="323232"/>
          <w:sz w:val="24"/>
          <w:szCs w:val="24"/>
          <w:rtl w:val="0"/>
          <w:lang w:val="en-US"/>
        </w:rPr>
        <w:t xml:space="preserve"> </w:t>
      </w:r>
      <w:r>
        <w:rPr>
          <w:rFonts w:ascii="Arial"/>
          <w:color w:val="323232"/>
          <w:sz w:val="24"/>
          <w:szCs w:val="24"/>
          <w:rtl w:val="0"/>
          <w:lang w:val="en-US"/>
        </w:rPr>
        <w:t>The Philadelphia Inquirer</w:t>
      </w:r>
      <w:r>
        <w:rPr>
          <w:rFonts w:ascii="Arial"/>
          <w:color w:val="323232"/>
          <w:sz w:val="24"/>
          <w:szCs w:val="24"/>
          <w:rtl w:val="0"/>
          <w:lang w:val="en-US"/>
        </w:rPr>
        <w:t xml:space="preserve"> </w:t>
      </w:r>
      <w:r>
        <w:rPr>
          <w:rFonts w:ascii="Arial"/>
          <w:color w:val="323232"/>
          <w:sz w:val="24"/>
          <w:szCs w:val="24"/>
          <w:rtl w:val="0"/>
          <w:lang w:val="de-DE"/>
        </w:rPr>
        <w:t>By Anndee Hochman</w:t>
      </w:r>
    </w:p>
    <w:p>
      <w:pPr>
        <w:pStyle w:val="Default"/>
        <w:tabs>
          <w:tab w:val="left" w:pos="220"/>
          <w:tab w:val="left" w:pos="720"/>
        </w:tabs>
        <w:bidi w:val="0"/>
        <w:ind w:left="720" w:right="820" w:hanging="720"/>
        <w:jc w:val="left"/>
        <w:rPr>
          <w:rFonts w:ascii="Arial" w:cs="Arial" w:hAnsi="Arial" w:eastAsia="Arial"/>
          <w:color w:val="323232"/>
          <w:sz w:val="24"/>
          <w:szCs w:val="24"/>
          <w:rtl w:val="0"/>
        </w:rPr>
      </w:pPr>
      <w:r>
        <w:rPr>
          <w:rFonts w:ascii="Arial" w:cs="Arial" w:hAnsi="Arial" w:eastAsia="Arial"/>
          <w:color w:val="323232"/>
          <w:sz w:val="24"/>
          <w:szCs w:val="24"/>
          <w:rtl w:val="0"/>
        </w:rPr>
        <w:tab/>
        <w:tab/>
      </w:r>
    </w:p>
    <w:p>
      <w:pPr>
        <w:pStyle w:val="Default"/>
        <w:bidi w:val="0"/>
        <w:spacing w:after="244"/>
        <w:ind w:left="0" w:right="0" w:firstLine="0"/>
        <w:jc w:val="left"/>
        <w:rPr>
          <w:rFonts w:ascii="Arial" w:cs="Arial" w:hAnsi="Arial" w:eastAsia="Arial"/>
          <w:b w:val="1"/>
          <w:bCs w:val="1"/>
          <w:color w:val="323232"/>
          <w:spacing w:val="-23"/>
          <w:sz w:val="28"/>
          <w:szCs w:val="28"/>
          <w:rtl w:val="0"/>
        </w:rPr>
      </w:pPr>
      <w:r>
        <w:rPr>
          <w:rFonts w:ascii="Arial"/>
          <w:b w:val="1"/>
          <w:bCs w:val="1"/>
          <w:color w:val="323232"/>
          <w:spacing w:val="-23"/>
          <w:sz w:val="28"/>
          <w:szCs w:val="28"/>
          <w:rtl w:val="0"/>
          <w:lang w:val="en-US"/>
        </w:rPr>
        <w:t>Making most of children</w:t>
      </w:r>
      <w:r>
        <w:rPr>
          <w:rFonts w:hAnsi="Arial" w:hint="default"/>
          <w:b w:val="1"/>
          <w:bCs w:val="1"/>
          <w:color w:val="323232"/>
          <w:spacing w:val="-23"/>
          <w:sz w:val="28"/>
          <w:szCs w:val="28"/>
          <w:rtl w:val="0"/>
          <w:lang w:val="fr-FR"/>
        </w:rPr>
        <w:t>’</w:t>
      </w:r>
      <w:r>
        <w:rPr>
          <w:rFonts w:ascii="Arial"/>
          <w:b w:val="1"/>
          <w:bCs w:val="1"/>
          <w:color w:val="323232"/>
          <w:spacing w:val="-23"/>
          <w:sz w:val="28"/>
          <w:szCs w:val="28"/>
          <w:rtl w:val="0"/>
          <w:lang w:val="en-US"/>
        </w:rPr>
        <w:t>s play</w:t>
      </w:r>
    </w:p>
    <w:p>
      <w:pPr>
        <w:pStyle w:val="Default"/>
        <w:bidi w:val="0"/>
        <w:spacing w:after="384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color w:val="323232"/>
          <w:spacing w:val="-20"/>
          <w:sz w:val="24"/>
          <w:szCs w:val="24"/>
          <w:rtl w:val="0"/>
        </w:rPr>
      </w:pPr>
      <w:r>
        <w:rPr>
          <w:rFonts w:ascii="Arial"/>
          <w:b w:val="1"/>
          <w:bCs w:val="1"/>
          <w:i w:val="1"/>
          <w:iCs w:val="1"/>
          <w:color w:val="323232"/>
          <w:spacing w:val="-20"/>
          <w:sz w:val="24"/>
          <w:szCs w:val="24"/>
          <w:rtl w:val="0"/>
          <w:lang w:val="en-US"/>
        </w:rPr>
        <w:t>Playworks is bringing recess back to Philadelphia. The national program teaches fairness, impulse control, freewheeling fun.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Playworks is bringing recess back to Philadelphia. The national program teaches fairness, impulse control, and freewheeling fun. On a sun-crisp Friday morning at Kearny Elementary School in Northern Liberties, a brisk game of four-square comes to a sudden halt.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</w:rPr>
        <w:t>You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pt-PT"/>
        </w:rPr>
        <w:t>re out!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declares fourth grader Jayah Grimes to classmate Sa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s-ES_tradnl"/>
        </w:rPr>
        <w:t xml:space="preserve">hid Jones.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No, you are!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the boy counters.</w:t>
      </w:r>
      <w:r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337819</wp:posOffset>
            </wp:positionV>
            <wp:extent cx="5943600" cy="350622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etimage.aspx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6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The other players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—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two on the court, a handful waiting their turns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—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watch as Grimes and Jones face off.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One, two, three, RoShamBo!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they chant, the call for a round of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rock, paper, scissors.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Grimes makes the gesture for scissors, but Jones throws the flat-palmed sign for paper. She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</w:rPr>
        <w:t>s in, he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 out, and the game, to everyone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nl-NL"/>
        </w:rPr>
        <w:t>s relief, goes on.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The dispute might have ended differently before Playworks came to town. The national program, which landed in Philadelphia four years ago, puts full-time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recess coaches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in 15 participating city schools to teach kids games like four-square and kickball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—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and, more important, to help a generation unskilled in the way of free play to interact in a way that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 fair and fun. That means learning to say good try in stead of haha! You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re out! It means tagging someone with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butterfly fingers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on a shoulder instead of a thwop to the ribs. And it means resolving common playground conflicts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—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whose turn is next, whether the ball was out of bounds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—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with a quick round of RoShamBo.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After years in which many schools trimmed recess in order to spend more time drilling math and reading, the success of Playworks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—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now operating in 23 communities and 382 schools nationwide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—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is an indication that the jump rope may be swinging the other way.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Chicago public schools reinstated recess in 2012 after a three-decade hiatus. Teachers and principals, including the 300 who attended a daylong Education Summit in Camden last month, now tout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social-emotional learning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skills like collaboration, problem-solving, and impulse control as key to kids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 xml:space="preserve">’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success. And the American Academy of Pediatrics (AAP) noted in a 2013 policy statement that a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safe and well-supervised recess offers cognitive, social, emotional, and physical benefits.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</w:t>
      </w:r>
      <w:r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796289</wp:posOffset>
            </wp:positionH>
            <wp:positionV relativeFrom="line">
              <wp:posOffset>238759</wp:posOffset>
            </wp:positionV>
            <wp:extent cx="4030867" cy="2045336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etimage.aspx-2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867" cy="2045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Which is, more or less, the opinion of Naima Campbell, a Kearny fifth grader who waits her turn to shoot baskets. Kearny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s coach, Lauren McGuire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— 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Coach Mac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to the kids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—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buzzes around the hardtop, reminding kids to stay out of the dirt, using call-and-response to get a group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 attention (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</w:rPr>
        <w:t xml:space="preserve">I say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‘</w:t>
      </w:r>
      <w:r>
        <w:rPr>
          <w:rFonts w:ascii="Arial"/>
          <w:color w:val="323232"/>
          <w:spacing w:val="-20"/>
          <w:sz w:val="24"/>
          <w:szCs w:val="24"/>
          <w:rtl w:val="0"/>
        </w:rPr>
        <w:t>basket,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 xml:space="preserve">’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you say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‘</w:t>
      </w:r>
      <w:r>
        <w:rPr>
          <w:rFonts w:ascii="Arial"/>
          <w:color w:val="323232"/>
          <w:spacing w:val="-20"/>
          <w:sz w:val="24"/>
          <w:szCs w:val="24"/>
          <w:rtl w:val="0"/>
        </w:rPr>
        <w:t>ball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</w:rPr>
        <w:t>!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), and accepting a fourth grader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 invitation to a spontaneous jump-rope contest.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If it wasn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t for Coach Mac, everybody would be running around, arguing and being mean to each other,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Campbell says.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Now we solve the problems. We take turns. We tell people to calm down. It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 all just a game.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Playworks started in Oakland, Calif., 18 years ago, when an elementary-school principal challenged Jill Vialet, a longtime art educator, to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fix recess.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Vialet, 49, noticed that kids weren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t playing outside anymore. In poor urban neighborhoods, the streets weren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t safe. In more affluent areas, parents shuttled children from violin lessons to karate class, with little time for unsupervised play.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The culture of play had really fallen away,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</w:rPr>
        <w:t xml:space="preserve">Vialet says.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At recess, there would be a few kids playing and a lot of kids on the periphery trying to stay out of harm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 way. It felt stressful. It didn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t feel playful.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Playworks began with two schools. That grew to seven, then 14. In 2005, the Robert Wood Johnson Foundation (RWJF) gave Playworks $4.4 million to pilot the program in three cities outside California. Three years later, the foundation forked over $23.7 million more to take Playworks nationwide and evaluate its success.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In Philadelphia, as in other cities, the program focuses on lowincome elementary schools where at least 50 percent of children qualify for free or reduced-price lunch. Playworks is not cheap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—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$60,000 for a full-time coach who guides recess, conducts individual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class game times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with every grade, leads before- and afterschool programs, and works with teachers and staff. Each school contributes $26,500; at Kearny,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the Home and School Association raised that money.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Principals, teachers and parents say Playworks is worth the price. Kearny principal Daniel Kurtz says the number of suspensions for pushing or fighting at recess have dropped.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</w:rPr>
        <w:t>It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 more than just controlling a recess; it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 learning to play, to share, to get along,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he says. Nationwide, school staff agree: According to the RWJF-funded study, 91 percent of teachers said the program helped students stay out of trouble.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What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 more, teachers said on Playworks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 xml:space="preserve">’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2013 survey that they recovered an average of 26 hours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 xml:space="preserve">’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teaching time because children returned from recess calm, energized, and ready to learn.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Playworks has even won endorsement from Lenore Skenazy, author of Free-Range Kids: How to Raise Safe, Self-Reliant Children (Without Going Nuts With Worry) and a frequent critic of the ways adults micromanage children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s lives.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When I first heard about Playworks, I made fun of it: You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re teaching kids how to play? That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</w:rPr>
        <w:t>s ridiculous!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Then Skenazy attended a Playworks conference, where she pretended to be a chicken in a cooperative game.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They were clever, goofy games. It was so fun! And I could see the direct connection between playing and learning.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Across town from Kearny, at C. W. Henry School in West Mount Airy, Playworks coach Dan Whelan is about to lead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class game time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with a group of fourth graders, a weekly session designed to build particular skills, such as clear communication or teamwork.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Whelan, like McGuire, is an AmeriCorps volunteer, trained by Playworks to guide the highoctane energy of grade-schoolers who have spent too many winter days cooped indoors. He claps in rhythm to get their attention, then explains the game: Students will stand in a circle and pass a large ball by calling a classmate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 name, then tossing; the key is to remember the pattern of tosses, so they can repeat it, even faster, the next time.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The group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s teacher, Micah Gillum, watches from the sidelines. He has been at Henry for 14 years and remembers the chaos that recess used to be.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Playworks teaches the kids sportsmanship and cuts down on the conflicts. Now I see kids using RoShamBo to decide whose turn it is in class.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</w:t>
      </w:r>
    </w:p>
    <w:p>
      <w:pPr>
        <w:pStyle w:val="Default"/>
        <w:bidi w:val="0"/>
        <w:ind w:left="0" w:right="0" w:firstLine="432"/>
        <w:jc w:val="left"/>
        <w:rPr>
          <w:rFonts w:ascii="Arial" w:cs="Arial" w:hAnsi="Arial" w:eastAsia="Arial"/>
          <w:color w:val="323232"/>
          <w:spacing w:val="-20"/>
          <w:sz w:val="24"/>
          <w:szCs w:val="24"/>
          <w:rtl w:val="0"/>
        </w:rPr>
      </w:pP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By the time the bell is about to ring, one girl has developed a spontaneous nosebleed and a boy is turning exuberant cartwheels on the hardtop. Whelan, unfazed, gathers the kids for a final cheer.</w:t>
      </w:r>
    </w:p>
    <w:p>
      <w:pPr>
        <w:pStyle w:val="Default"/>
        <w:bidi w:val="0"/>
        <w:ind w:left="0" w:right="0" w:firstLine="432"/>
        <w:jc w:val="left"/>
        <w:rPr>
          <w:rtl w:val="0"/>
        </w:rPr>
      </w:pP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What are we?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 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A team!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 “</w:t>
      </w:r>
      <w:r>
        <w:rPr>
          <w:rFonts w:ascii="Arial"/>
          <w:color w:val="323232"/>
          <w:spacing w:val="-20"/>
          <w:sz w:val="24"/>
          <w:szCs w:val="24"/>
          <w:rtl w:val="0"/>
        </w:rPr>
        <w:t>What do we do?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 “</w:t>
      </w:r>
      <w:r>
        <w:rPr>
          <w:rFonts w:ascii="Arial"/>
          <w:color w:val="323232"/>
          <w:spacing w:val="-20"/>
          <w:sz w:val="24"/>
          <w:szCs w:val="24"/>
          <w:rtl w:val="0"/>
        </w:rPr>
        <w:t>Work!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 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What does that make?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 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Teamwork! Teamwork!!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 xml:space="preserve">” 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 xml:space="preserve">As a pack, they race for the school door. But Iroquois Dickerson stays behind. 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“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Coach Dan, when</w:t>
      </w:r>
      <w:r>
        <w:rPr>
          <w:rFonts w:hAnsi="Arial" w:hint="default"/>
          <w:color w:val="323232"/>
          <w:spacing w:val="-20"/>
          <w:sz w:val="24"/>
          <w:szCs w:val="24"/>
          <w:rtl w:val="0"/>
          <w:lang w:val="fr-FR"/>
        </w:rPr>
        <w:t>’</w:t>
      </w:r>
      <w:r>
        <w:rPr>
          <w:rFonts w:ascii="Arial"/>
          <w:color w:val="323232"/>
          <w:spacing w:val="-20"/>
          <w:sz w:val="24"/>
          <w:szCs w:val="24"/>
          <w:rtl w:val="0"/>
          <w:lang w:val="en-US"/>
        </w:rPr>
        <w:t>s our next class game time?</w:t>
      </w:r>
      <w:r>
        <w:rPr>
          <w:rFonts w:hAnsi="Arial" w:hint="default"/>
          <w:color w:val="323232"/>
          <w:spacing w:val="-20"/>
          <w:sz w:val="24"/>
          <w:szCs w:val="24"/>
          <w:rtl w:val="0"/>
        </w:rPr>
        <w:t>”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